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w:cs="Times" w:eastAsia="Times" w:hAnsi="Times"/>
          <w:b w:val="1"/>
          <w:i w:val="0"/>
          <w:smallCaps w:val="0"/>
          <w:color w:val="000000"/>
          <w:sz w:val="22"/>
          <w:szCs w:val="22"/>
        </w:rPr>
      </w:pPr>
      <w:r w:rsidDel="00000000" w:rsidR="00000000" w:rsidRPr="00000000">
        <w:rPr>
          <w:rFonts w:ascii="Times" w:cs="Times" w:eastAsia="Times" w:hAnsi="Times"/>
          <w:b w:val="1"/>
          <w:i w:val="0"/>
          <w:smallCaps w:val="0"/>
          <w:color w:val="000000"/>
          <w:sz w:val="22"/>
          <w:szCs w:val="22"/>
          <w:rtl w:val="0"/>
        </w:rPr>
        <w:t xml:space="preserve">UNT SGA 22</w:t>
      </w:r>
      <w:r w:rsidDel="00000000" w:rsidR="00000000" w:rsidRPr="00000000">
        <w:rPr>
          <w:rFonts w:ascii="Times" w:cs="Times" w:eastAsia="Times" w:hAnsi="Times"/>
          <w:b w:val="1"/>
          <w:rtl w:val="0"/>
        </w:rPr>
        <w:t xml:space="preserve">2nd</w:t>
      </w:r>
      <w:r w:rsidDel="00000000" w:rsidR="00000000" w:rsidRPr="00000000">
        <w:rPr>
          <w:rFonts w:ascii="Times" w:cs="Times" w:eastAsia="Times" w:hAnsi="Times"/>
          <w:b w:val="1"/>
          <w:i w:val="0"/>
          <w:smallCaps w:val="0"/>
          <w:color w:val="000000"/>
          <w:sz w:val="22"/>
          <w:szCs w:val="22"/>
          <w:rtl w:val="0"/>
        </w:rPr>
        <w:t xml:space="preserve"> Student Senate Fall 2023</w:t>
      </w:r>
    </w:p>
    <w:p w:rsidR="00000000" w:rsidDel="00000000" w:rsidP="00000000" w:rsidRDefault="00000000" w:rsidRPr="00000000" w14:paraId="00000002">
      <w:pPr>
        <w:jc w:val="center"/>
        <w:rPr/>
      </w:pPr>
      <w:r w:rsidDel="00000000" w:rsidR="00000000" w:rsidRPr="00000000">
        <w:rPr>
          <w:rFonts w:ascii="Times" w:cs="Times" w:eastAsia="Times" w:hAnsi="Times"/>
          <w:b w:val="0"/>
          <w:i w:val="0"/>
          <w:smallCaps w:val="0"/>
          <w:color w:val="000000"/>
          <w:sz w:val="22"/>
          <w:szCs w:val="22"/>
          <w:rtl w:val="0"/>
        </w:rPr>
        <w:t xml:space="preserve">Bisisi &amp; Robertson Administration</w:t>
      </w:r>
      <w:r w:rsidDel="00000000" w:rsidR="00000000" w:rsidRPr="00000000">
        <w:rPr>
          <w:rtl w:val="0"/>
        </w:rPr>
      </w:r>
    </w:p>
    <w:p w:rsidR="00000000" w:rsidDel="00000000" w:rsidP="00000000" w:rsidRDefault="00000000" w:rsidRPr="00000000" w14:paraId="00000003">
      <w:pPr>
        <w:jc w:val="center"/>
        <w:rPr/>
      </w:pPr>
      <w:r w:rsidDel="00000000" w:rsidR="00000000" w:rsidRPr="00000000">
        <w:rPr>
          <w:rFonts w:ascii="Times" w:cs="Times" w:eastAsia="Times" w:hAnsi="Times"/>
          <w:b w:val="0"/>
          <w:i w:val="0"/>
          <w:smallCaps w:val="0"/>
          <w:color w:val="000000"/>
          <w:sz w:val="22"/>
          <w:szCs w:val="22"/>
          <w:rtl w:val="0"/>
        </w:rPr>
        <w:t xml:space="preserve">Senate Meeting – Wednesday, October 18th, 2023</w:t>
      </w: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.Call to Order</w:t>
      </w:r>
      <w:r w:rsidDel="00000000" w:rsidR="00000000" w:rsidRPr="00000000">
        <w:rPr>
          <w:rtl w:val="0"/>
        </w:rPr>
        <w:t xml:space="preserve"> – Speaker Sarah Robertson – 5:31pm</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Welcome/Roll Call</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Approval of Minutes</w:t>
      </w:r>
    </w:p>
    <w:p w:rsidR="00000000" w:rsidDel="00000000" w:rsidP="00000000" w:rsidRDefault="00000000" w:rsidRPr="00000000" w14:paraId="0000000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Senator Watkins moves to approve the minutes as read</w:t>
      </w:r>
    </w:p>
    <w:p w:rsidR="00000000" w:rsidDel="00000000" w:rsidP="00000000" w:rsidRDefault="00000000" w:rsidRPr="00000000" w14:paraId="0000000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Senator Redding seconds</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Senate Committee Updates</w:t>
      </w:r>
    </w:p>
    <w:p w:rsidR="00000000" w:rsidDel="00000000" w:rsidP="00000000" w:rsidRDefault="00000000" w:rsidRPr="00000000" w14:paraId="0000000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Diversity &amp; Inclusion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Presented by Senator Redding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Talking to other experienced Senators in order to decide the focus of the committee, follow-up emails to other organizations </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Internal Senate Affairs: Presented by Senator Garcia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Legislation updates, discussed new ideas, congratulated Senator Merchant on being the 1</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senator to present legislation this session</w:t>
      </w:r>
    </w:p>
    <w:p w:rsidR="00000000" w:rsidDel="00000000" w:rsidP="00000000" w:rsidRDefault="00000000" w:rsidRPr="00000000" w14:paraId="0000000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Legislative affairs: Presented by Senator Dozier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Discussed legislation ideas and any problems on campus</w:t>
      </w:r>
    </w:p>
    <w:p w:rsidR="00000000" w:rsidDel="00000000" w:rsidP="00000000" w:rsidRDefault="00000000" w:rsidRPr="00000000" w14:paraId="0000000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Campus life: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Presented by Senator Rudolph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Fine-detailing and finalizing a piece of legislation presented by Senator Hailu</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College Reports</w:t>
      </w:r>
    </w:p>
    <w:p w:rsidR="00000000" w:rsidDel="00000000" w:rsidP="00000000" w:rsidRDefault="00000000" w:rsidRPr="00000000" w14:paraId="0000000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College of Business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Working to meet with Dean Wiley to discuss Director of Allocation’s, Stephan Aroh and RCOB senator’s legislation to amend the current internship requirements</w:t>
      </w:r>
    </w:p>
    <w:p w:rsidR="00000000" w:rsidDel="00000000" w:rsidP="00000000" w:rsidRDefault="00000000" w:rsidRPr="00000000" w14:paraId="0000001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College of Science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Senator Rudolph met with the Dean of COS and his assistant, talked about legislation ideas, Senator Rudolph will be contacting Chemistry Department</w:t>
      </w:r>
    </w:p>
    <w:p w:rsidR="00000000" w:rsidDel="00000000" w:rsidP="00000000" w:rsidRDefault="00000000" w:rsidRPr="00000000" w14:paraId="0000001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College of Music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Senator Garcia has been serving under the Dean of College of Music; updates include completion of Music Building renovations, conducting nationwide searches to fulfill vacancies, Senator Garcia has been in talks regarding safety measures near the music building</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Mayborn School of Journalism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Senator Dozier has met with Andrea Miller, Dean of Mayborn 2x to discuss issues facing the college, has also met with the editor of the North Texas Daily</w:t>
      </w:r>
    </w:p>
    <w:p w:rsidR="00000000" w:rsidDel="00000000" w:rsidP="00000000" w:rsidRDefault="00000000" w:rsidRPr="00000000" w14:paraId="0000001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Texas Academy of Math and Science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report</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Honors College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report</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College of Liberal Arts and Sciences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 report</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College of Health and Public Service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Working on increasing involvement for blood drive hosted by the college, speaking with constituents</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College of Merchandising, Hospitality, and Tourism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report</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College of Engineering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report</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At large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Working on security measures around campus, and Senator Watkins has been working closely with the International Studies Department</w:t>
      </w:r>
      <w:r w:rsidDel="00000000" w:rsidR="00000000" w:rsidRPr="00000000">
        <w:rPr>
          <w:rtl w:val="0"/>
        </w:rPr>
      </w:r>
    </w:p>
    <w:p w:rsidR="00000000" w:rsidDel="00000000" w:rsidP="00000000" w:rsidRDefault="00000000" w:rsidRPr="00000000" w14:paraId="0000001A">
      <w:pPr>
        <w:ind w:left="0" w:firstLine="0"/>
        <w:rPr>
          <w:b w:val="0"/>
        </w:rPr>
      </w:pPr>
      <w:r w:rsidDel="00000000" w:rsidR="00000000" w:rsidRPr="00000000">
        <w:rPr>
          <w:b w:val="0"/>
          <w:rtl w:val="0"/>
        </w:rPr>
        <w:t xml:space="preserve">Senator Dahlem motions to move College Reports to a biweekly event</w:t>
      </w:r>
    </w:p>
    <w:p w:rsidR="00000000" w:rsidDel="00000000" w:rsidP="00000000" w:rsidRDefault="00000000" w:rsidRPr="00000000" w14:paraId="0000001B">
      <w:pPr>
        <w:ind w:left="0" w:firstLine="0"/>
        <w:rPr>
          <w:b w:val="0"/>
        </w:rPr>
      </w:pPr>
      <w:r w:rsidDel="00000000" w:rsidR="00000000" w:rsidRPr="00000000">
        <w:rPr>
          <w:b w:val="0"/>
          <w:rtl w:val="0"/>
        </w:rPr>
        <w:t xml:space="preserve">Senator Garcia seconds</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Executive Reports</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Samera Haile, Director of Leadership and Development: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FYC hosted their first event of the semester (100 attendees!)</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Hannah Raby, Director of Advocacy: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 with all the advocacy committees, Met with the city of Denton for the downtown city planning committee</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Updated SGA calendar, facilitated mean green market, created a giveaway to increase voter participation, planning a safety-walk for UNT students</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Stephan Aroh, Director of Allocations: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Held an allocations meeting (out of EaglesNest fund for the semester!)</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Chief of Staff: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Working with Dorcas and attended a meeting with Dr. With, Helping out with time-sheets, helping out with SGA townhall and christmas lights</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Javontay Donaldson, Director of Communications: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Took pictures of Mean Green market and posted on Instagram, posted a flyer and video for FYC event</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Dorcas Bisisi, President: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Retail that will be replacing Chick-fil-a (Chick-fil-a will be moving downstairs; Panda Express, QDOBA, or Halal Shake will replace its current position), </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Sarah Robertson, Vice president: Planning for Senate, making any finalized edits to legislation being presented on the floor, met with pending senate appointments to prepare them</w:t>
      </w:r>
    </w:p>
    <w:p w:rsidR="00000000" w:rsidDel="00000000" w:rsidP="00000000" w:rsidRDefault="00000000" w:rsidRPr="00000000" w14:paraId="0000002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New Business</w:t>
      </w:r>
    </w:p>
    <w:p w:rsidR="00000000" w:rsidDel="00000000" w:rsidP="00000000" w:rsidRDefault="00000000" w:rsidRPr="00000000" w14:paraId="0000002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Senator Appointments</w:t>
      </w:r>
    </w:p>
    <w:p w:rsidR="00000000" w:rsidDel="00000000" w:rsidP="00000000" w:rsidRDefault="00000000" w:rsidRPr="00000000" w14:paraId="00000028">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Cole Little – College of Liberal Arts and Social Sciences</w:t>
      </w:r>
    </w:p>
    <w:p w:rsidR="00000000" w:rsidDel="00000000" w:rsidP="00000000" w:rsidRDefault="00000000" w:rsidRPr="00000000" w14:paraId="0000002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Senator Watkins moves to enter a period of questioning</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Senator Dozier seconds</w:t>
        <w:tab/>
      </w:r>
    </w:p>
    <w:p w:rsidR="00000000" w:rsidDel="00000000" w:rsidP="00000000" w:rsidRDefault="00000000" w:rsidRPr="00000000" w14:paraId="0000002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Senator Dahlem moves to a period of voting</w:t>
      </w:r>
    </w:p>
    <w:p w:rsidR="00000000" w:rsidDel="00000000" w:rsidP="00000000" w:rsidRDefault="00000000" w:rsidRPr="00000000" w14:paraId="0000002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Senator Raibon seconds</w:t>
      </w:r>
    </w:p>
    <w:p w:rsidR="00000000" w:rsidDel="00000000" w:rsidP="00000000" w:rsidRDefault="00000000" w:rsidRPr="00000000" w14:paraId="0000002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Cole Little is appointed as Senator to the College of Liberal Arts and Social Sciences</w:t>
      </w:r>
    </w:p>
    <w:p w:rsidR="00000000" w:rsidDel="00000000" w:rsidP="00000000" w:rsidRDefault="00000000" w:rsidRPr="00000000" w14:paraId="0000002E">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Kapil Panda – College of Engineering</w:t>
      </w:r>
    </w:p>
    <w:p w:rsidR="00000000" w:rsidDel="00000000" w:rsidP="00000000" w:rsidRDefault="00000000" w:rsidRPr="00000000" w14:paraId="0000002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Senator Dozier moves to enter a period of questioning</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Senator Raibon seconds</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Senator Watkins moves to a period of closed voting</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Senator Raibon seconds</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Kapil Panda is appointed as Senator to the College of Engineering</w:t>
      </w:r>
    </w:p>
    <w:p w:rsidR="00000000" w:rsidDel="00000000" w:rsidP="00000000" w:rsidRDefault="00000000" w:rsidRPr="00000000" w14:paraId="00000034">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Rachel Zerr – College of Health and Public Service</w:t>
      </w:r>
    </w:p>
    <w:p w:rsidR="00000000" w:rsidDel="00000000" w:rsidP="00000000" w:rsidRDefault="00000000" w:rsidRPr="00000000" w14:paraId="0000003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Senator Garcia moves to a period of questioning</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Senator Falana seconds</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Senator Rudolph moves to a period of closed voting</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Senator Watkins seconds</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21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Rachel Zerr is appointed as Senator to the College of Health and Public Service</w:t>
      </w:r>
    </w:p>
    <w:p w:rsidR="00000000" w:rsidDel="00000000" w:rsidP="00000000" w:rsidRDefault="00000000" w:rsidRPr="00000000" w14:paraId="0000003A">
      <w:pPr>
        <w:ind w:left="0" w:firstLine="0"/>
        <w:rPr>
          <w:b w:val="1"/>
        </w:rPr>
      </w:pPr>
      <w:r w:rsidDel="00000000" w:rsidR="00000000" w:rsidRPr="00000000">
        <w:rPr>
          <w:b w:val="1"/>
          <w:rtl w:val="0"/>
        </w:rPr>
        <w:t xml:space="preserve">Vice President Sarah Robertson left the meeting at 6:13pm</w:t>
      </w:r>
    </w:p>
    <w:p w:rsidR="00000000" w:rsidDel="00000000" w:rsidP="00000000" w:rsidRDefault="00000000" w:rsidRPr="00000000" w14:paraId="0000003B">
      <w:pPr>
        <w:ind w:left="0" w:firstLine="0"/>
        <w:rPr>
          <w:b w:val="1"/>
        </w:rPr>
      </w:pPr>
      <w:r w:rsidDel="00000000" w:rsidR="00000000" w:rsidRPr="00000000">
        <w:rPr>
          <w:b w:val="1"/>
          <w:rtl w:val="0"/>
        </w:rPr>
        <w:t xml:space="preserve">Speaker Pro Tempe Dahlem moves up as Speaker of the Session</w:t>
      </w:r>
    </w:p>
    <w:p w:rsidR="00000000" w:rsidDel="00000000" w:rsidP="00000000" w:rsidRDefault="00000000" w:rsidRPr="00000000" w14:paraId="0000003C">
      <w:pPr>
        <w:ind w:left="0" w:firstLine="0"/>
        <w:rPr>
          <w:b w:val="1"/>
        </w:rPr>
      </w:pPr>
      <w:r w:rsidDel="00000000" w:rsidR="00000000" w:rsidRPr="00000000">
        <w:rPr>
          <w:b w:val="1"/>
          <w:rtl w:val="0"/>
        </w:rPr>
        <w:t xml:space="preserve">Senator Rudolph takes over both Speaker Pro Tempe and Sergeant at Arms duties</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Legislation Reading Day</w:t>
      </w:r>
    </w:p>
    <w:p w:rsidR="00000000" w:rsidDel="00000000" w:rsidP="00000000" w:rsidRDefault="00000000" w:rsidRPr="00000000" w14:paraId="0000003E">
      <w:pPr>
        <w:ind w:left="0" w:firstLine="0"/>
        <w:rPr/>
      </w:pPr>
      <w:r w:rsidDel="00000000" w:rsidR="00000000" w:rsidRPr="00000000">
        <w:rPr>
          <w:rtl w:val="0"/>
        </w:rPr>
        <w:t xml:space="preserve">Senator Dozier – Point of Information (“Can you explain what Reading Day is?”)</w:t>
      </w:r>
    </w:p>
    <w:p w:rsidR="00000000" w:rsidDel="00000000" w:rsidP="00000000" w:rsidRDefault="00000000" w:rsidRPr="00000000" w14:paraId="0000003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F2023 R1 An Act to Add an Example Syllabus to the Course Registration Process</w:t>
      </w:r>
    </w:p>
    <w:p w:rsidR="00000000" w:rsidDel="00000000" w:rsidP="00000000" w:rsidRDefault="00000000" w:rsidRPr="00000000" w14:paraId="00000040">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Presented by Senator Merchant</w:t>
      </w:r>
    </w:p>
    <w:p w:rsidR="00000000" w:rsidDel="00000000" w:rsidP="00000000" w:rsidRDefault="00000000" w:rsidRPr="00000000" w14:paraId="00000041">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Legislation aimed at including a course syllabus to the course registration process to increase student retention</w:t>
      </w:r>
    </w:p>
    <w:p w:rsidR="00000000" w:rsidDel="00000000" w:rsidP="00000000" w:rsidRDefault="00000000" w:rsidRPr="00000000" w14:paraId="00000042">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Senator Dahlem – Explanation of Roberts Rules regarding legislation</w:t>
      </w:r>
    </w:p>
    <w:p w:rsidR="00000000" w:rsidDel="00000000" w:rsidP="00000000" w:rsidRDefault="00000000" w:rsidRPr="00000000" w14:paraId="00000043">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Senator Cole moves to a period of questioning</w:t>
      </w:r>
    </w:p>
    <w:p w:rsidR="00000000" w:rsidDel="00000000" w:rsidP="00000000" w:rsidRDefault="00000000" w:rsidRPr="00000000" w14:paraId="00000044">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Senator Redding seconds</w:t>
      </w:r>
    </w:p>
    <w:p w:rsidR="00000000" w:rsidDel="00000000" w:rsidP="00000000" w:rsidRDefault="00000000" w:rsidRPr="00000000" w14:paraId="00000045">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Senator Redding moves to approve this bill as read</w:t>
      </w:r>
    </w:p>
    <w:p w:rsidR="00000000" w:rsidDel="00000000" w:rsidP="00000000" w:rsidRDefault="00000000" w:rsidRPr="00000000" w14:paraId="00000046">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Senator Garcia seconds</w:t>
      </w:r>
    </w:p>
    <w:p w:rsidR="00000000" w:rsidDel="00000000" w:rsidP="00000000" w:rsidRDefault="00000000" w:rsidRPr="00000000" w14:paraId="0000004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F2023-R2 Opposing Class Restructure Plan</w:t>
      </w:r>
    </w:p>
    <w:p w:rsidR="00000000" w:rsidDel="00000000" w:rsidP="00000000" w:rsidRDefault="00000000" w:rsidRPr="00000000" w14:paraId="00000048">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Presented by Senator Dozier</w:t>
      </w:r>
    </w:p>
    <w:p w:rsidR="00000000" w:rsidDel="00000000" w:rsidP="00000000" w:rsidRDefault="00000000" w:rsidRPr="00000000" w14:paraId="00000049">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Legislation aimed at presenting the Student Government Association as being opposed to the proposed restructuring of CLASS and subsequent demotion of the Mayborn School of Journalism from an independent school to a department within CLASS.</w:t>
      </w:r>
    </w:p>
    <w:p w:rsidR="00000000" w:rsidDel="00000000" w:rsidP="00000000" w:rsidRDefault="00000000" w:rsidRPr="00000000" w14:paraId="0000004A">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Senator Redding moves to a period of questioning</w:t>
      </w:r>
    </w:p>
    <w:p w:rsidR="00000000" w:rsidDel="00000000" w:rsidP="00000000" w:rsidRDefault="00000000" w:rsidRPr="00000000" w14:paraId="0000004B">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Senator Watkins seconds</w:t>
      </w:r>
    </w:p>
    <w:p w:rsidR="00000000" w:rsidDel="00000000" w:rsidP="00000000" w:rsidRDefault="00000000" w:rsidRPr="00000000" w14:paraId="0000004C">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Senator Rudolph (“What are the differences between MSOJ being a school and department?”)</w:t>
      </w:r>
    </w:p>
    <w:p w:rsidR="00000000" w:rsidDel="00000000" w:rsidP="00000000" w:rsidRDefault="00000000" w:rsidRPr="00000000" w14:paraId="0000004D">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Senator Dozier: The proposed plan would alter the current curriculum and raise questions about how the converged media broadcasting major would look like within this restructuring.</w:t>
      </w:r>
    </w:p>
    <w:p w:rsidR="00000000" w:rsidDel="00000000" w:rsidP="00000000" w:rsidRDefault="00000000" w:rsidRPr="00000000" w14:paraId="0000004E">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Senator Rudolph suggests amending the legislation to include a section about how restructuring CLASS would affect potential MSOJ graduates accreditations.</w:t>
      </w:r>
    </w:p>
    <w:p w:rsidR="00000000" w:rsidDel="00000000" w:rsidP="00000000" w:rsidRDefault="00000000" w:rsidRPr="00000000" w14:paraId="0000004F">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Senator Watkins moves to approve this bill as read</w:t>
      </w:r>
    </w:p>
    <w:p w:rsidR="00000000" w:rsidDel="00000000" w:rsidP="00000000" w:rsidRDefault="00000000" w:rsidRPr="00000000" w14:paraId="00000050">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Senator Redding seconds</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Announcements/Shoutouts</w:t>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SGA Townhall next week </w:t>
      </w:r>
    </w:p>
    <w:p w:rsidR="00000000" w:rsidDel="00000000" w:rsidP="00000000" w:rsidRDefault="00000000" w:rsidRPr="00000000" w14:paraId="0000005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UNT PD and Transportation will be there! Come and ask any questions you may have </w:t>
        <w:tab/>
        <w:tab/>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Adjournment</w:t>
      </w:r>
    </w:p>
    <w:p w:rsidR="00000000" w:rsidDel="00000000" w:rsidP="00000000" w:rsidRDefault="00000000" w:rsidRPr="00000000" w14:paraId="0000005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Senator Merchant moves to an adjournment</w:t>
      </w:r>
    </w:p>
    <w:p w:rsidR="00000000" w:rsidDel="00000000" w:rsidP="00000000" w:rsidRDefault="00000000" w:rsidRPr="00000000" w14:paraId="0000005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Senator Alejandre seconds</w:t>
      </w:r>
    </w:p>
    <w:p w:rsidR="00000000" w:rsidDel="00000000" w:rsidP="00000000" w:rsidRDefault="00000000" w:rsidRPr="00000000" w14:paraId="00000057">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160" w:before="0" w:line="259"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Senate Meeting adjourned at 6:52pm</w:t>
        <w:tab/>
        <w:tab/>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Time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8">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2">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0XU4at4MMCFEIuMI1S8aXw7PyA==">CgMxLjA4AHIhMVBNUi01VE5nd2dRa2ZJM1gteXd3TUEyS1lGdS13d19O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2023-11-01T21:13:51.9811429Z</dcterms:created>
  <dc:creator>Alejandre, Nayely</dc:creator>
</cp:coreProperties>
</file>